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94B" w:rsidRDefault="0055194B" w:rsidP="0055194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</w:t>
      </w:r>
    </w:p>
    <w:p w:rsidR="0055194B" w:rsidRDefault="0055194B" w:rsidP="0055194B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南京工程学院</w:t>
      </w:r>
      <w:r>
        <w:rPr>
          <w:rFonts w:hint="eastAsia"/>
          <w:sz w:val="28"/>
          <w:szCs w:val="28"/>
        </w:rPr>
        <w:t>2014</w:t>
      </w:r>
      <w:r>
        <w:rPr>
          <w:rFonts w:hint="eastAsia"/>
          <w:sz w:val="28"/>
          <w:szCs w:val="28"/>
        </w:rPr>
        <w:t>年微课教学比赛获奖作品</w:t>
      </w:r>
    </w:p>
    <w:tbl>
      <w:tblPr>
        <w:tblW w:w="8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0"/>
        <w:gridCol w:w="2896"/>
        <w:gridCol w:w="2057"/>
        <w:gridCol w:w="1236"/>
        <w:gridCol w:w="1781"/>
      </w:tblGrid>
      <w:tr w:rsidR="0055194B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760" w:type="dxa"/>
            <w:vAlign w:val="center"/>
          </w:tcPr>
          <w:p w:rsidR="0055194B" w:rsidRPr="00570067" w:rsidRDefault="0055194B" w:rsidP="0055194B">
            <w:pPr>
              <w:jc w:val="center"/>
              <w:rPr>
                <w:rFonts w:hint="eastAsia"/>
                <w:szCs w:val="21"/>
              </w:rPr>
            </w:pPr>
            <w:r w:rsidRPr="00570067">
              <w:rPr>
                <w:rFonts w:hint="eastAsia"/>
                <w:szCs w:val="21"/>
              </w:rPr>
              <w:t>序号</w:t>
            </w:r>
          </w:p>
        </w:tc>
        <w:tc>
          <w:tcPr>
            <w:tcW w:w="2896" w:type="dxa"/>
            <w:vAlign w:val="center"/>
          </w:tcPr>
          <w:p w:rsidR="0055194B" w:rsidRDefault="0055194B" w:rsidP="0055194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讲授内容</w:t>
            </w:r>
          </w:p>
        </w:tc>
        <w:tc>
          <w:tcPr>
            <w:tcW w:w="2057" w:type="dxa"/>
            <w:vAlign w:val="center"/>
          </w:tcPr>
          <w:p w:rsidR="0055194B" w:rsidRPr="00570067" w:rsidRDefault="0055194B" w:rsidP="0055194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所属课程名称</w:t>
            </w:r>
          </w:p>
        </w:tc>
        <w:tc>
          <w:tcPr>
            <w:tcW w:w="1236" w:type="dxa"/>
            <w:vAlign w:val="center"/>
          </w:tcPr>
          <w:p w:rsidR="0055194B" w:rsidRPr="00570067" w:rsidRDefault="0055194B" w:rsidP="0055194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讲授教师</w:t>
            </w:r>
          </w:p>
        </w:tc>
        <w:tc>
          <w:tcPr>
            <w:tcW w:w="1781" w:type="dxa"/>
            <w:vAlign w:val="center"/>
          </w:tcPr>
          <w:p w:rsidR="0055194B" w:rsidRPr="00570067" w:rsidRDefault="0055194B" w:rsidP="0055194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所在单位</w:t>
            </w:r>
          </w:p>
        </w:tc>
      </w:tr>
      <w:tr w:rsidR="0055194B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760" w:type="dxa"/>
            <w:vAlign w:val="center"/>
          </w:tcPr>
          <w:p w:rsidR="0055194B" w:rsidRPr="00570067" w:rsidRDefault="0055194B" w:rsidP="0055194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896" w:type="dxa"/>
            <w:vAlign w:val="center"/>
          </w:tcPr>
          <w:p w:rsidR="0055194B" w:rsidRPr="00A65CA8" w:rsidRDefault="0055194B" w:rsidP="0055194B">
            <w:pPr>
              <w:rPr>
                <w:rFonts w:hint="eastAsia"/>
                <w:szCs w:val="21"/>
              </w:rPr>
            </w:pPr>
            <w:r w:rsidRPr="00A65CA8">
              <w:rPr>
                <w:rFonts w:ascii="宋体" w:cs="宋体" w:hint="eastAsia"/>
                <w:color w:val="000000"/>
                <w:kern w:val="0"/>
                <w:szCs w:val="21"/>
              </w:rPr>
              <w:t>金属塑性变形机制——滑移</w:t>
            </w:r>
          </w:p>
        </w:tc>
        <w:tc>
          <w:tcPr>
            <w:tcW w:w="2057" w:type="dxa"/>
            <w:vAlign w:val="center"/>
          </w:tcPr>
          <w:p w:rsidR="0055194B" w:rsidRPr="00A65CA8" w:rsidRDefault="0055194B" w:rsidP="0055194B">
            <w:pPr>
              <w:rPr>
                <w:rFonts w:hint="eastAsia"/>
                <w:szCs w:val="21"/>
              </w:rPr>
            </w:pPr>
            <w:r w:rsidRPr="00A65CA8">
              <w:rPr>
                <w:rFonts w:hint="eastAsia"/>
                <w:szCs w:val="21"/>
              </w:rPr>
              <w:t>材料科学基础</w:t>
            </w:r>
          </w:p>
        </w:tc>
        <w:tc>
          <w:tcPr>
            <w:tcW w:w="1236" w:type="dxa"/>
            <w:vAlign w:val="center"/>
          </w:tcPr>
          <w:p w:rsidR="0055194B" w:rsidRPr="00A65CA8" w:rsidRDefault="0055194B" w:rsidP="0055194B">
            <w:pPr>
              <w:jc w:val="center"/>
              <w:rPr>
                <w:rFonts w:hint="eastAsia"/>
                <w:szCs w:val="21"/>
              </w:rPr>
            </w:pPr>
            <w:r w:rsidRPr="00A65CA8">
              <w:rPr>
                <w:rFonts w:hint="eastAsia"/>
                <w:szCs w:val="21"/>
              </w:rPr>
              <w:t>王</w:t>
            </w:r>
            <w:r>
              <w:rPr>
                <w:rFonts w:hint="eastAsia"/>
                <w:szCs w:val="21"/>
              </w:rPr>
              <w:t xml:space="preserve">  </w:t>
            </w:r>
            <w:r w:rsidRPr="00A65CA8">
              <w:rPr>
                <w:rFonts w:hint="eastAsia"/>
                <w:szCs w:val="21"/>
              </w:rPr>
              <w:t>珏</w:t>
            </w:r>
          </w:p>
        </w:tc>
        <w:tc>
          <w:tcPr>
            <w:tcW w:w="1781" w:type="dxa"/>
            <w:vAlign w:val="center"/>
          </w:tcPr>
          <w:p w:rsidR="0055194B" w:rsidRPr="00A65CA8" w:rsidRDefault="0055194B" w:rsidP="0055194B">
            <w:pPr>
              <w:rPr>
                <w:rFonts w:hint="eastAsia"/>
                <w:szCs w:val="21"/>
              </w:rPr>
            </w:pPr>
            <w:r w:rsidRPr="00A65CA8">
              <w:rPr>
                <w:rFonts w:hint="eastAsia"/>
                <w:szCs w:val="21"/>
              </w:rPr>
              <w:t>材料工程学院</w:t>
            </w:r>
          </w:p>
        </w:tc>
      </w:tr>
      <w:tr w:rsidR="0055194B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760" w:type="dxa"/>
            <w:vAlign w:val="center"/>
          </w:tcPr>
          <w:p w:rsidR="0055194B" w:rsidRPr="00570067" w:rsidRDefault="0055194B" w:rsidP="0055194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896" w:type="dxa"/>
            <w:vAlign w:val="center"/>
          </w:tcPr>
          <w:p w:rsidR="0055194B" w:rsidRPr="00A65CA8" w:rsidRDefault="0055194B" w:rsidP="0055194B">
            <w:pPr>
              <w:rPr>
                <w:rFonts w:hint="eastAsia"/>
                <w:szCs w:val="21"/>
              </w:rPr>
            </w:pPr>
            <w:r w:rsidRPr="00A65CA8">
              <w:rPr>
                <w:rFonts w:ascii="宋体" w:cs="宋体" w:hint="eastAsia"/>
                <w:color w:val="000000"/>
                <w:kern w:val="0"/>
                <w:szCs w:val="21"/>
              </w:rPr>
              <w:t>影响变压器空载电流大小的因素</w:t>
            </w:r>
          </w:p>
        </w:tc>
        <w:tc>
          <w:tcPr>
            <w:tcW w:w="2057" w:type="dxa"/>
            <w:vAlign w:val="center"/>
          </w:tcPr>
          <w:p w:rsidR="0055194B" w:rsidRPr="00A65CA8" w:rsidRDefault="0055194B" w:rsidP="0055194B">
            <w:pPr>
              <w:rPr>
                <w:rFonts w:hint="eastAsia"/>
                <w:szCs w:val="21"/>
              </w:rPr>
            </w:pPr>
            <w:r w:rsidRPr="00A65CA8">
              <w:rPr>
                <w:rFonts w:hint="eastAsia"/>
                <w:szCs w:val="21"/>
              </w:rPr>
              <w:t>电机学</w:t>
            </w:r>
          </w:p>
        </w:tc>
        <w:tc>
          <w:tcPr>
            <w:tcW w:w="1236" w:type="dxa"/>
            <w:vAlign w:val="center"/>
          </w:tcPr>
          <w:p w:rsidR="0055194B" w:rsidRPr="00A65CA8" w:rsidRDefault="0055194B" w:rsidP="0055194B">
            <w:pPr>
              <w:jc w:val="center"/>
              <w:rPr>
                <w:rFonts w:hint="eastAsia"/>
                <w:szCs w:val="21"/>
              </w:rPr>
            </w:pPr>
            <w:r w:rsidRPr="00A65CA8">
              <w:rPr>
                <w:rFonts w:hint="eastAsia"/>
                <w:szCs w:val="21"/>
              </w:rPr>
              <w:t>黄</w:t>
            </w:r>
            <w:r>
              <w:rPr>
                <w:rFonts w:hint="eastAsia"/>
                <w:szCs w:val="21"/>
              </w:rPr>
              <w:t xml:space="preserve">  </w:t>
            </w:r>
            <w:r w:rsidRPr="00A65CA8">
              <w:rPr>
                <w:rFonts w:hint="eastAsia"/>
                <w:szCs w:val="21"/>
              </w:rPr>
              <w:t>瑛</w:t>
            </w:r>
          </w:p>
        </w:tc>
        <w:tc>
          <w:tcPr>
            <w:tcW w:w="1781" w:type="dxa"/>
            <w:vAlign w:val="center"/>
          </w:tcPr>
          <w:p w:rsidR="0055194B" w:rsidRPr="00A65CA8" w:rsidRDefault="0055194B" w:rsidP="0055194B">
            <w:pPr>
              <w:rPr>
                <w:rFonts w:hint="eastAsia"/>
                <w:szCs w:val="21"/>
              </w:rPr>
            </w:pPr>
            <w:r w:rsidRPr="00A65CA8">
              <w:rPr>
                <w:rFonts w:hint="eastAsia"/>
                <w:szCs w:val="21"/>
              </w:rPr>
              <w:t>电力工程学院</w:t>
            </w:r>
          </w:p>
        </w:tc>
      </w:tr>
      <w:tr w:rsidR="0055194B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760" w:type="dxa"/>
            <w:vAlign w:val="center"/>
          </w:tcPr>
          <w:p w:rsidR="0055194B" w:rsidRPr="00570067" w:rsidRDefault="0055194B" w:rsidP="0055194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896" w:type="dxa"/>
            <w:vAlign w:val="center"/>
          </w:tcPr>
          <w:p w:rsidR="0055194B" w:rsidRPr="00A65CA8" w:rsidRDefault="0055194B" w:rsidP="0055194B">
            <w:pPr>
              <w:rPr>
                <w:rFonts w:hint="eastAsia"/>
                <w:szCs w:val="21"/>
              </w:rPr>
            </w:pPr>
            <w:r w:rsidRPr="00A65CA8">
              <w:rPr>
                <w:rFonts w:ascii="宋体" w:cs="宋体" w:hint="eastAsia"/>
                <w:color w:val="000000"/>
                <w:kern w:val="0"/>
                <w:szCs w:val="21"/>
              </w:rPr>
              <w:t>纯滞后Smith预估控制的基本原理</w:t>
            </w:r>
          </w:p>
        </w:tc>
        <w:tc>
          <w:tcPr>
            <w:tcW w:w="2057" w:type="dxa"/>
            <w:vAlign w:val="center"/>
          </w:tcPr>
          <w:p w:rsidR="0055194B" w:rsidRPr="00A65CA8" w:rsidRDefault="0055194B" w:rsidP="0055194B">
            <w:pPr>
              <w:rPr>
                <w:rFonts w:hint="eastAsia"/>
                <w:szCs w:val="21"/>
              </w:rPr>
            </w:pPr>
            <w:r w:rsidRPr="00A65CA8">
              <w:rPr>
                <w:rFonts w:hint="eastAsia"/>
                <w:szCs w:val="21"/>
              </w:rPr>
              <w:t>计算机控制技术</w:t>
            </w:r>
          </w:p>
        </w:tc>
        <w:tc>
          <w:tcPr>
            <w:tcW w:w="1236" w:type="dxa"/>
            <w:vAlign w:val="center"/>
          </w:tcPr>
          <w:p w:rsidR="0055194B" w:rsidRPr="00A65CA8" w:rsidRDefault="0055194B" w:rsidP="0055194B">
            <w:pPr>
              <w:jc w:val="center"/>
              <w:rPr>
                <w:rFonts w:hint="eastAsia"/>
                <w:szCs w:val="21"/>
              </w:rPr>
            </w:pPr>
            <w:r w:rsidRPr="00A65CA8">
              <w:rPr>
                <w:rFonts w:hint="eastAsia"/>
                <w:szCs w:val="21"/>
              </w:rPr>
              <w:t>陆</w:t>
            </w:r>
            <w:r>
              <w:rPr>
                <w:rFonts w:hint="eastAsia"/>
                <w:szCs w:val="21"/>
              </w:rPr>
              <w:t xml:space="preserve">  </w:t>
            </w:r>
            <w:r w:rsidRPr="00A65CA8">
              <w:rPr>
                <w:rFonts w:hint="eastAsia"/>
                <w:szCs w:val="21"/>
              </w:rPr>
              <w:t>锋</w:t>
            </w:r>
          </w:p>
        </w:tc>
        <w:tc>
          <w:tcPr>
            <w:tcW w:w="1781" w:type="dxa"/>
            <w:vAlign w:val="center"/>
          </w:tcPr>
          <w:p w:rsidR="0055194B" w:rsidRPr="00A65CA8" w:rsidRDefault="0055194B" w:rsidP="0055194B">
            <w:pPr>
              <w:rPr>
                <w:rFonts w:hint="eastAsia"/>
                <w:szCs w:val="21"/>
              </w:rPr>
            </w:pPr>
            <w:r w:rsidRPr="00A65CA8">
              <w:rPr>
                <w:rFonts w:hint="eastAsia"/>
                <w:szCs w:val="21"/>
              </w:rPr>
              <w:t>自动化学院</w:t>
            </w:r>
          </w:p>
        </w:tc>
      </w:tr>
      <w:tr w:rsidR="0055194B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760" w:type="dxa"/>
            <w:vAlign w:val="center"/>
          </w:tcPr>
          <w:p w:rsidR="0055194B" w:rsidRPr="00570067" w:rsidRDefault="0055194B" w:rsidP="0055194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896" w:type="dxa"/>
            <w:vAlign w:val="center"/>
          </w:tcPr>
          <w:p w:rsidR="0055194B" w:rsidRPr="00A65CA8" w:rsidRDefault="0055194B" w:rsidP="0055194B">
            <w:pPr>
              <w:rPr>
                <w:rFonts w:hint="eastAsia"/>
                <w:szCs w:val="21"/>
              </w:rPr>
            </w:pPr>
            <w:r w:rsidRPr="00A65CA8">
              <w:rPr>
                <w:rFonts w:ascii="宋体" w:hAnsi="宋体" w:cs="宋体" w:hint="eastAsia"/>
                <w:color w:val="000000"/>
                <w:kern w:val="0"/>
                <w:szCs w:val="21"/>
              </w:rPr>
              <w:t>汽车空调为什么采用</w:t>
            </w:r>
            <w:r w:rsidRPr="00A65CA8">
              <w:rPr>
                <w:rFonts w:ascii="宋体" w:hAnsi="宋体" w:cs="宋体"/>
                <w:color w:val="000000"/>
                <w:kern w:val="0"/>
                <w:szCs w:val="21"/>
              </w:rPr>
              <w:t>R134a</w:t>
            </w:r>
            <w:r w:rsidRPr="00A65CA8">
              <w:rPr>
                <w:rFonts w:ascii="宋体" w:hAnsi="宋体" w:cs="宋体" w:hint="eastAsia"/>
                <w:color w:val="000000"/>
                <w:kern w:val="0"/>
                <w:szCs w:val="21"/>
              </w:rPr>
              <w:t>制冷剂</w:t>
            </w:r>
          </w:p>
        </w:tc>
        <w:tc>
          <w:tcPr>
            <w:tcW w:w="2057" w:type="dxa"/>
            <w:vAlign w:val="center"/>
          </w:tcPr>
          <w:p w:rsidR="0055194B" w:rsidRPr="00A65CA8" w:rsidRDefault="0055194B" w:rsidP="0055194B">
            <w:pPr>
              <w:rPr>
                <w:rFonts w:hint="eastAsia"/>
                <w:szCs w:val="21"/>
              </w:rPr>
            </w:pPr>
            <w:r w:rsidRPr="00A65CA8">
              <w:rPr>
                <w:rFonts w:hint="eastAsia"/>
                <w:szCs w:val="21"/>
              </w:rPr>
              <w:t>车辆空调</w:t>
            </w:r>
          </w:p>
        </w:tc>
        <w:tc>
          <w:tcPr>
            <w:tcW w:w="1236" w:type="dxa"/>
            <w:vAlign w:val="center"/>
          </w:tcPr>
          <w:p w:rsidR="0055194B" w:rsidRPr="00A65CA8" w:rsidRDefault="0055194B" w:rsidP="0055194B">
            <w:pPr>
              <w:jc w:val="center"/>
              <w:rPr>
                <w:rFonts w:hint="eastAsia"/>
                <w:szCs w:val="21"/>
              </w:rPr>
            </w:pPr>
            <w:r w:rsidRPr="00A65CA8">
              <w:rPr>
                <w:rFonts w:hint="eastAsia"/>
                <w:szCs w:val="21"/>
              </w:rPr>
              <w:t>余鹏飞</w:t>
            </w:r>
          </w:p>
        </w:tc>
        <w:tc>
          <w:tcPr>
            <w:tcW w:w="1781" w:type="dxa"/>
            <w:vAlign w:val="center"/>
          </w:tcPr>
          <w:p w:rsidR="0055194B" w:rsidRPr="00A65CA8" w:rsidRDefault="0055194B" w:rsidP="0055194B">
            <w:pPr>
              <w:rPr>
                <w:rFonts w:hint="eastAsia"/>
                <w:szCs w:val="21"/>
              </w:rPr>
            </w:pPr>
            <w:r w:rsidRPr="00A65CA8">
              <w:rPr>
                <w:rFonts w:ascii="宋体" w:hAnsi="宋体" w:cs="宋体" w:hint="eastAsia"/>
                <w:color w:val="000000"/>
                <w:kern w:val="0"/>
                <w:szCs w:val="21"/>
              </w:rPr>
              <w:t>能源与动力工程学院</w:t>
            </w:r>
          </w:p>
        </w:tc>
      </w:tr>
      <w:tr w:rsidR="0055194B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760" w:type="dxa"/>
            <w:vAlign w:val="center"/>
          </w:tcPr>
          <w:p w:rsidR="0055194B" w:rsidRPr="00570067" w:rsidRDefault="0055194B" w:rsidP="0055194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896" w:type="dxa"/>
            <w:vAlign w:val="center"/>
          </w:tcPr>
          <w:p w:rsidR="0055194B" w:rsidRPr="00A65CA8" w:rsidRDefault="0055194B" w:rsidP="0055194B">
            <w:pPr>
              <w:rPr>
                <w:rFonts w:hint="eastAsia"/>
                <w:szCs w:val="21"/>
              </w:rPr>
            </w:pPr>
            <w:r w:rsidRPr="00A65CA8">
              <w:rPr>
                <w:rFonts w:ascii="宋体" w:cs="宋体" w:hint="eastAsia"/>
                <w:color w:val="000000"/>
                <w:kern w:val="0"/>
                <w:szCs w:val="21"/>
              </w:rPr>
              <w:t>股利分配的形式及相关个人所得税</w:t>
            </w:r>
          </w:p>
        </w:tc>
        <w:tc>
          <w:tcPr>
            <w:tcW w:w="2057" w:type="dxa"/>
            <w:vAlign w:val="center"/>
          </w:tcPr>
          <w:p w:rsidR="0055194B" w:rsidRPr="00A65CA8" w:rsidRDefault="0055194B" w:rsidP="0055194B">
            <w:pPr>
              <w:rPr>
                <w:rFonts w:hint="eastAsia"/>
                <w:szCs w:val="21"/>
              </w:rPr>
            </w:pPr>
            <w:r w:rsidRPr="00A65CA8">
              <w:rPr>
                <w:rFonts w:hint="eastAsia"/>
                <w:szCs w:val="21"/>
              </w:rPr>
              <w:t>财务管理</w:t>
            </w:r>
          </w:p>
        </w:tc>
        <w:tc>
          <w:tcPr>
            <w:tcW w:w="1236" w:type="dxa"/>
            <w:vAlign w:val="center"/>
          </w:tcPr>
          <w:p w:rsidR="0055194B" w:rsidRPr="00A65CA8" w:rsidRDefault="0055194B" w:rsidP="0055194B">
            <w:pPr>
              <w:jc w:val="center"/>
              <w:rPr>
                <w:rFonts w:hint="eastAsia"/>
                <w:szCs w:val="21"/>
              </w:rPr>
            </w:pPr>
            <w:r w:rsidRPr="00A65CA8">
              <w:rPr>
                <w:rFonts w:ascii="宋体" w:hAnsi="宋体" w:cs="宋体" w:hint="eastAsia"/>
                <w:color w:val="000000"/>
                <w:kern w:val="0"/>
                <w:szCs w:val="21"/>
              </w:rPr>
              <w:t>窦鑫丰</w:t>
            </w:r>
          </w:p>
        </w:tc>
        <w:tc>
          <w:tcPr>
            <w:tcW w:w="1781" w:type="dxa"/>
            <w:vAlign w:val="center"/>
          </w:tcPr>
          <w:p w:rsidR="0055194B" w:rsidRPr="00A65CA8" w:rsidRDefault="0055194B" w:rsidP="0055194B">
            <w:pPr>
              <w:rPr>
                <w:rFonts w:hint="eastAsia"/>
                <w:szCs w:val="21"/>
              </w:rPr>
            </w:pPr>
            <w:r w:rsidRPr="00A65CA8">
              <w:rPr>
                <w:rFonts w:hint="eastAsia"/>
                <w:szCs w:val="21"/>
              </w:rPr>
              <w:t>经济与管理学院</w:t>
            </w:r>
          </w:p>
        </w:tc>
      </w:tr>
      <w:tr w:rsidR="0055194B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760" w:type="dxa"/>
            <w:vAlign w:val="center"/>
          </w:tcPr>
          <w:p w:rsidR="0055194B" w:rsidRPr="00570067" w:rsidRDefault="0055194B" w:rsidP="0055194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896" w:type="dxa"/>
            <w:vAlign w:val="center"/>
          </w:tcPr>
          <w:p w:rsidR="0055194B" w:rsidRPr="00A65CA8" w:rsidRDefault="0055194B" w:rsidP="0055194B">
            <w:pPr>
              <w:rPr>
                <w:rFonts w:hint="eastAsia"/>
                <w:szCs w:val="21"/>
              </w:rPr>
            </w:pPr>
            <w:r w:rsidRPr="00A65CA8">
              <w:rPr>
                <w:rFonts w:ascii="宋体" w:cs="宋体" w:hint="eastAsia"/>
                <w:color w:val="000000"/>
                <w:kern w:val="0"/>
                <w:szCs w:val="21"/>
              </w:rPr>
              <w:t>点的速度合成定理</w:t>
            </w:r>
          </w:p>
        </w:tc>
        <w:tc>
          <w:tcPr>
            <w:tcW w:w="2057" w:type="dxa"/>
            <w:vAlign w:val="center"/>
          </w:tcPr>
          <w:p w:rsidR="0055194B" w:rsidRPr="00A65CA8" w:rsidRDefault="0055194B" w:rsidP="0055194B">
            <w:pPr>
              <w:rPr>
                <w:rFonts w:hint="eastAsia"/>
                <w:szCs w:val="21"/>
              </w:rPr>
            </w:pPr>
            <w:r w:rsidRPr="00A65CA8">
              <w:rPr>
                <w:rFonts w:hint="eastAsia"/>
                <w:szCs w:val="21"/>
              </w:rPr>
              <w:t>理论力学</w:t>
            </w:r>
          </w:p>
        </w:tc>
        <w:tc>
          <w:tcPr>
            <w:tcW w:w="1236" w:type="dxa"/>
            <w:vAlign w:val="center"/>
          </w:tcPr>
          <w:p w:rsidR="0055194B" w:rsidRPr="00A65CA8" w:rsidRDefault="0055194B" w:rsidP="0055194B">
            <w:pPr>
              <w:jc w:val="center"/>
              <w:rPr>
                <w:rFonts w:hint="eastAsia"/>
                <w:szCs w:val="21"/>
              </w:rPr>
            </w:pPr>
            <w:r w:rsidRPr="00A65CA8">
              <w:rPr>
                <w:rFonts w:hint="eastAsia"/>
                <w:szCs w:val="21"/>
              </w:rPr>
              <w:t>王宏伟</w:t>
            </w:r>
          </w:p>
        </w:tc>
        <w:tc>
          <w:tcPr>
            <w:tcW w:w="1781" w:type="dxa"/>
            <w:vAlign w:val="center"/>
          </w:tcPr>
          <w:p w:rsidR="0055194B" w:rsidRPr="00A65CA8" w:rsidRDefault="0055194B" w:rsidP="0055194B">
            <w:pPr>
              <w:rPr>
                <w:rFonts w:hint="eastAsia"/>
                <w:szCs w:val="21"/>
              </w:rPr>
            </w:pPr>
            <w:r w:rsidRPr="00A65CA8">
              <w:rPr>
                <w:rFonts w:hint="eastAsia"/>
                <w:szCs w:val="21"/>
              </w:rPr>
              <w:t>材料工程学院</w:t>
            </w:r>
          </w:p>
        </w:tc>
      </w:tr>
      <w:tr w:rsidR="0055194B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760" w:type="dxa"/>
            <w:vAlign w:val="center"/>
          </w:tcPr>
          <w:p w:rsidR="0055194B" w:rsidRDefault="0055194B" w:rsidP="0055194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896" w:type="dxa"/>
            <w:vAlign w:val="center"/>
          </w:tcPr>
          <w:p w:rsidR="0055194B" w:rsidRPr="00A65CA8" w:rsidRDefault="0055194B" w:rsidP="0055194B">
            <w:pPr>
              <w:rPr>
                <w:rFonts w:hint="eastAsia"/>
                <w:szCs w:val="21"/>
              </w:rPr>
            </w:pPr>
            <w:r w:rsidRPr="00A65CA8">
              <w:rPr>
                <w:rFonts w:ascii="宋体" w:cs="宋体" w:hint="eastAsia"/>
                <w:color w:val="000000"/>
                <w:kern w:val="0"/>
                <w:szCs w:val="21"/>
              </w:rPr>
              <w:t>人力资源管理部门的角色再造</w:t>
            </w:r>
          </w:p>
        </w:tc>
        <w:tc>
          <w:tcPr>
            <w:tcW w:w="2057" w:type="dxa"/>
            <w:vAlign w:val="center"/>
          </w:tcPr>
          <w:p w:rsidR="0055194B" w:rsidRPr="00A65CA8" w:rsidRDefault="0055194B" w:rsidP="0055194B">
            <w:pPr>
              <w:rPr>
                <w:rFonts w:hint="eastAsia"/>
                <w:szCs w:val="21"/>
              </w:rPr>
            </w:pPr>
            <w:r w:rsidRPr="00A65CA8">
              <w:rPr>
                <w:rFonts w:hint="eastAsia"/>
                <w:szCs w:val="21"/>
              </w:rPr>
              <w:t>人力资源管理</w:t>
            </w:r>
          </w:p>
        </w:tc>
        <w:tc>
          <w:tcPr>
            <w:tcW w:w="1236" w:type="dxa"/>
            <w:vAlign w:val="center"/>
          </w:tcPr>
          <w:p w:rsidR="0055194B" w:rsidRPr="00A65CA8" w:rsidRDefault="0055194B" w:rsidP="0055194B">
            <w:pPr>
              <w:jc w:val="center"/>
              <w:rPr>
                <w:rFonts w:hint="eastAsia"/>
                <w:szCs w:val="21"/>
              </w:rPr>
            </w:pPr>
            <w:r w:rsidRPr="00A65CA8">
              <w:rPr>
                <w:rFonts w:hint="eastAsia"/>
                <w:szCs w:val="21"/>
              </w:rPr>
              <w:t>景</w:t>
            </w:r>
            <w:r>
              <w:rPr>
                <w:rFonts w:hint="eastAsia"/>
                <w:szCs w:val="21"/>
              </w:rPr>
              <w:t xml:space="preserve">  </w:t>
            </w:r>
            <w:r w:rsidRPr="00A65CA8">
              <w:rPr>
                <w:rFonts w:hint="eastAsia"/>
                <w:szCs w:val="21"/>
              </w:rPr>
              <w:t>吉</w:t>
            </w:r>
          </w:p>
        </w:tc>
        <w:tc>
          <w:tcPr>
            <w:tcW w:w="1781" w:type="dxa"/>
            <w:vAlign w:val="center"/>
          </w:tcPr>
          <w:p w:rsidR="0055194B" w:rsidRPr="00A65CA8" w:rsidRDefault="0055194B" w:rsidP="0055194B">
            <w:pPr>
              <w:rPr>
                <w:rFonts w:hint="eastAsia"/>
                <w:szCs w:val="21"/>
              </w:rPr>
            </w:pPr>
            <w:r w:rsidRPr="00A65CA8">
              <w:rPr>
                <w:rFonts w:hint="eastAsia"/>
                <w:szCs w:val="21"/>
              </w:rPr>
              <w:t>经济与管理学院</w:t>
            </w:r>
          </w:p>
        </w:tc>
      </w:tr>
      <w:tr w:rsidR="0055194B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760" w:type="dxa"/>
            <w:vAlign w:val="center"/>
          </w:tcPr>
          <w:p w:rsidR="0055194B" w:rsidRDefault="0055194B" w:rsidP="0055194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896" w:type="dxa"/>
            <w:vAlign w:val="center"/>
          </w:tcPr>
          <w:p w:rsidR="0055194B" w:rsidRPr="00A65CA8" w:rsidRDefault="0055194B" w:rsidP="0055194B">
            <w:pPr>
              <w:rPr>
                <w:rFonts w:hint="eastAsia"/>
                <w:szCs w:val="21"/>
              </w:rPr>
            </w:pPr>
            <w:r w:rsidRPr="00A65CA8">
              <w:rPr>
                <w:rFonts w:ascii="宋体" w:cs="宋体" w:hint="eastAsia"/>
                <w:color w:val="000000"/>
                <w:kern w:val="0"/>
                <w:szCs w:val="21"/>
              </w:rPr>
              <w:t>静态电磁场边界条件</w:t>
            </w:r>
          </w:p>
        </w:tc>
        <w:tc>
          <w:tcPr>
            <w:tcW w:w="2057" w:type="dxa"/>
            <w:vAlign w:val="center"/>
          </w:tcPr>
          <w:p w:rsidR="0055194B" w:rsidRPr="00A65CA8" w:rsidRDefault="0055194B" w:rsidP="0055194B">
            <w:pPr>
              <w:rPr>
                <w:rFonts w:hint="eastAsia"/>
                <w:szCs w:val="21"/>
              </w:rPr>
            </w:pPr>
            <w:r w:rsidRPr="00A65CA8">
              <w:rPr>
                <w:rFonts w:ascii="宋体" w:hAnsi="宋体" w:cs="宋体" w:hint="eastAsia"/>
                <w:color w:val="000000"/>
                <w:kern w:val="0"/>
                <w:szCs w:val="21"/>
              </w:rPr>
              <w:t>电磁场与微波技术</w:t>
            </w:r>
          </w:p>
        </w:tc>
        <w:tc>
          <w:tcPr>
            <w:tcW w:w="1236" w:type="dxa"/>
            <w:vAlign w:val="center"/>
          </w:tcPr>
          <w:p w:rsidR="0055194B" w:rsidRPr="00A65CA8" w:rsidRDefault="0055194B" w:rsidP="0055194B">
            <w:pPr>
              <w:jc w:val="center"/>
              <w:rPr>
                <w:rFonts w:hint="eastAsia"/>
                <w:szCs w:val="21"/>
              </w:rPr>
            </w:pPr>
            <w:r w:rsidRPr="00A65CA8">
              <w:rPr>
                <w:rFonts w:ascii="宋体" w:hAnsi="宋体" w:cs="宋体" w:hint="eastAsia"/>
                <w:color w:val="000000"/>
                <w:kern w:val="0"/>
                <w:szCs w:val="21"/>
              </w:rPr>
              <w:t>花  涛</w:t>
            </w:r>
          </w:p>
        </w:tc>
        <w:tc>
          <w:tcPr>
            <w:tcW w:w="1781" w:type="dxa"/>
            <w:vAlign w:val="center"/>
          </w:tcPr>
          <w:p w:rsidR="0055194B" w:rsidRPr="00A65CA8" w:rsidRDefault="0055194B" w:rsidP="0055194B">
            <w:pPr>
              <w:rPr>
                <w:rFonts w:hint="eastAsia"/>
                <w:szCs w:val="21"/>
              </w:rPr>
            </w:pPr>
            <w:r w:rsidRPr="00A65CA8">
              <w:rPr>
                <w:rFonts w:ascii="宋体" w:hAnsi="宋体" w:cs="宋体" w:hint="eastAsia"/>
                <w:color w:val="000000"/>
                <w:kern w:val="0"/>
                <w:szCs w:val="21"/>
              </w:rPr>
              <w:t>通信工程学院</w:t>
            </w:r>
          </w:p>
        </w:tc>
      </w:tr>
      <w:tr w:rsidR="0055194B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760" w:type="dxa"/>
            <w:vAlign w:val="center"/>
          </w:tcPr>
          <w:p w:rsidR="0055194B" w:rsidRDefault="0055194B" w:rsidP="0055194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896" w:type="dxa"/>
            <w:vAlign w:val="center"/>
          </w:tcPr>
          <w:p w:rsidR="0055194B" w:rsidRPr="00A65CA8" w:rsidRDefault="0055194B" w:rsidP="0055194B">
            <w:pPr>
              <w:rPr>
                <w:rFonts w:hint="eastAsia"/>
                <w:szCs w:val="21"/>
              </w:rPr>
            </w:pPr>
            <w:r w:rsidRPr="00A65CA8">
              <w:rPr>
                <w:rFonts w:ascii="宋体" w:cs="宋体" w:hint="eastAsia"/>
                <w:color w:val="000000"/>
                <w:kern w:val="0"/>
                <w:szCs w:val="21"/>
              </w:rPr>
              <w:t>结构功能主义理论及其应用</w:t>
            </w:r>
          </w:p>
        </w:tc>
        <w:tc>
          <w:tcPr>
            <w:tcW w:w="2057" w:type="dxa"/>
            <w:vAlign w:val="center"/>
          </w:tcPr>
          <w:p w:rsidR="0055194B" w:rsidRPr="00A65CA8" w:rsidRDefault="0055194B" w:rsidP="0055194B">
            <w:pPr>
              <w:rPr>
                <w:rFonts w:hint="eastAsia"/>
                <w:szCs w:val="21"/>
              </w:rPr>
            </w:pPr>
            <w:r w:rsidRPr="00A65CA8">
              <w:rPr>
                <w:rFonts w:ascii="宋体" w:hAnsi="宋体" w:cs="宋体" w:hint="eastAsia"/>
                <w:color w:val="000000"/>
                <w:kern w:val="0"/>
                <w:szCs w:val="21"/>
              </w:rPr>
              <w:t>社区工作</w:t>
            </w:r>
          </w:p>
        </w:tc>
        <w:tc>
          <w:tcPr>
            <w:tcW w:w="1236" w:type="dxa"/>
            <w:vAlign w:val="center"/>
          </w:tcPr>
          <w:p w:rsidR="0055194B" w:rsidRPr="00A65CA8" w:rsidRDefault="0055194B" w:rsidP="0055194B">
            <w:pPr>
              <w:jc w:val="center"/>
              <w:rPr>
                <w:rFonts w:hint="eastAsia"/>
                <w:szCs w:val="21"/>
              </w:rPr>
            </w:pPr>
            <w:r w:rsidRPr="00A65CA8">
              <w:rPr>
                <w:rFonts w:hint="eastAsia"/>
                <w:szCs w:val="21"/>
              </w:rPr>
              <w:t>李大好</w:t>
            </w:r>
          </w:p>
        </w:tc>
        <w:tc>
          <w:tcPr>
            <w:tcW w:w="1781" w:type="dxa"/>
            <w:vAlign w:val="center"/>
          </w:tcPr>
          <w:p w:rsidR="0055194B" w:rsidRPr="00A65CA8" w:rsidRDefault="0055194B" w:rsidP="0055194B">
            <w:pPr>
              <w:rPr>
                <w:rFonts w:hint="eastAsia"/>
                <w:szCs w:val="21"/>
              </w:rPr>
            </w:pPr>
            <w:r w:rsidRPr="00A65CA8">
              <w:rPr>
                <w:rFonts w:ascii="宋体" w:hAnsi="宋体" w:cs="宋体" w:hint="eastAsia"/>
                <w:color w:val="000000"/>
                <w:kern w:val="0"/>
                <w:szCs w:val="21"/>
              </w:rPr>
              <w:t>人文与社会科学学院</w:t>
            </w:r>
          </w:p>
        </w:tc>
      </w:tr>
      <w:tr w:rsidR="0055194B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760" w:type="dxa"/>
            <w:vAlign w:val="center"/>
          </w:tcPr>
          <w:p w:rsidR="0055194B" w:rsidRDefault="0055194B" w:rsidP="0055194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2896" w:type="dxa"/>
            <w:vAlign w:val="center"/>
          </w:tcPr>
          <w:p w:rsidR="0055194B" w:rsidRPr="00A65CA8" w:rsidRDefault="0055194B" w:rsidP="0055194B">
            <w:pPr>
              <w:rPr>
                <w:rFonts w:hint="eastAsia"/>
                <w:szCs w:val="21"/>
              </w:rPr>
            </w:pPr>
            <w:r w:rsidRPr="00A65CA8">
              <w:rPr>
                <w:rFonts w:ascii="宋体" w:hAnsi="宋体" w:cs="宋体" w:hint="eastAsia"/>
                <w:color w:val="000000"/>
                <w:kern w:val="0"/>
                <w:szCs w:val="21"/>
              </w:rPr>
              <w:t>英语演讲中四种常用的开场方法</w:t>
            </w:r>
          </w:p>
        </w:tc>
        <w:tc>
          <w:tcPr>
            <w:tcW w:w="2057" w:type="dxa"/>
            <w:vAlign w:val="center"/>
          </w:tcPr>
          <w:p w:rsidR="0055194B" w:rsidRPr="00A65CA8" w:rsidRDefault="0055194B" w:rsidP="0055194B">
            <w:pPr>
              <w:rPr>
                <w:rFonts w:hint="eastAsia"/>
                <w:szCs w:val="21"/>
              </w:rPr>
            </w:pPr>
            <w:r w:rsidRPr="00A65CA8">
              <w:rPr>
                <w:rFonts w:hint="eastAsia"/>
                <w:szCs w:val="21"/>
              </w:rPr>
              <w:t>英语口语强化</w:t>
            </w:r>
          </w:p>
        </w:tc>
        <w:tc>
          <w:tcPr>
            <w:tcW w:w="1236" w:type="dxa"/>
            <w:vAlign w:val="center"/>
          </w:tcPr>
          <w:p w:rsidR="0055194B" w:rsidRPr="00A65CA8" w:rsidRDefault="0055194B" w:rsidP="0055194B">
            <w:pPr>
              <w:jc w:val="center"/>
              <w:rPr>
                <w:rFonts w:hint="eastAsia"/>
                <w:szCs w:val="21"/>
              </w:rPr>
            </w:pPr>
            <w:r w:rsidRPr="00A65CA8">
              <w:rPr>
                <w:rFonts w:hint="eastAsia"/>
                <w:szCs w:val="21"/>
              </w:rPr>
              <w:t>薛</w:t>
            </w:r>
            <w:r>
              <w:rPr>
                <w:rFonts w:hint="eastAsia"/>
                <w:szCs w:val="21"/>
              </w:rPr>
              <w:t xml:space="preserve">  </w:t>
            </w:r>
            <w:r w:rsidRPr="00A65CA8">
              <w:rPr>
                <w:rFonts w:hint="eastAsia"/>
                <w:szCs w:val="21"/>
              </w:rPr>
              <w:t>舒</w:t>
            </w:r>
          </w:p>
        </w:tc>
        <w:tc>
          <w:tcPr>
            <w:tcW w:w="1781" w:type="dxa"/>
            <w:vAlign w:val="center"/>
          </w:tcPr>
          <w:p w:rsidR="0055194B" w:rsidRPr="00A65CA8" w:rsidRDefault="0055194B" w:rsidP="0055194B">
            <w:pPr>
              <w:rPr>
                <w:rFonts w:hint="eastAsia"/>
                <w:szCs w:val="21"/>
              </w:rPr>
            </w:pPr>
            <w:r w:rsidRPr="00A65CA8">
              <w:rPr>
                <w:rFonts w:hint="eastAsia"/>
                <w:szCs w:val="21"/>
              </w:rPr>
              <w:t>外国语学院</w:t>
            </w:r>
          </w:p>
        </w:tc>
      </w:tr>
      <w:tr w:rsidR="0055194B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760" w:type="dxa"/>
            <w:vAlign w:val="center"/>
          </w:tcPr>
          <w:p w:rsidR="0055194B" w:rsidRDefault="0055194B" w:rsidP="0055194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2896" w:type="dxa"/>
            <w:vAlign w:val="center"/>
          </w:tcPr>
          <w:p w:rsidR="0055194B" w:rsidRPr="00A65CA8" w:rsidRDefault="0055194B" w:rsidP="0055194B">
            <w:pPr>
              <w:rPr>
                <w:rFonts w:hint="eastAsia"/>
                <w:szCs w:val="21"/>
              </w:rPr>
            </w:pPr>
            <w:r w:rsidRPr="00A65CA8">
              <w:rPr>
                <w:rFonts w:ascii="宋体" w:hAnsi="宋体" w:cs="宋体" w:hint="eastAsia"/>
                <w:color w:val="000000"/>
                <w:kern w:val="0"/>
                <w:szCs w:val="21"/>
              </w:rPr>
              <w:t>一张关系图看清多元微分学的六个概念</w:t>
            </w:r>
          </w:p>
        </w:tc>
        <w:tc>
          <w:tcPr>
            <w:tcW w:w="2057" w:type="dxa"/>
            <w:vAlign w:val="center"/>
          </w:tcPr>
          <w:p w:rsidR="0055194B" w:rsidRPr="00A65CA8" w:rsidRDefault="0055194B" w:rsidP="0055194B">
            <w:pPr>
              <w:rPr>
                <w:rFonts w:hint="eastAsia"/>
                <w:szCs w:val="21"/>
              </w:rPr>
            </w:pPr>
            <w:r w:rsidRPr="00A65CA8">
              <w:rPr>
                <w:rFonts w:hint="eastAsia"/>
                <w:szCs w:val="21"/>
              </w:rPr>
              <w:t>高等数学</w:t>
            </w:r>
          </w:p>
        </w:tc>
        <w:tc>
          <w:tcPr>
            <w:tcW w:w="1236" w:type="dxa"/>
            <w:vAlign w:val="center"/>
          </w:tcPr>
          <w:p w:rsidR="0055194B" w:rsidRPr="00A65CA8" w:rsidRDefault="0055194B" w:rsidP="0055194B">
            <w:pPr>
              <w:jc w:val="center"/>
              <w:rPr>
                <w:rFonts w:hint="eastAsia"/>
                <w:szCs w:val="21"/>
              </w:rPr>
            </w:pPr>
            <w:r w:rsidRPr="00A65CA8">
              <w:rPr>
                <w:rFonts w:hint="eastAsia"/>
                <w:szCs w:val="21"/>
              </w:rPr>
              <w:t>张</w:t>
            </w:r>
            <w:r>
              <w:rPr>
                <w:rFonts w:hint="eastAsia"/>
                <w:szCs w:val="21"/>
              </w:rPr>
              <w:t xml:space="preserve">  </w:t>
            </w:r>
            <w:r w:rsidRPr="00A65CA8">
              <w:rPr>
                <w:rFonts w:hint="eastAsia"/>
                <w:szCs w:val="21"/>
              </w:rPr>
              <w:t>昊</w:t>
            </w:r>
          </w:p>
        </w:tc>
        <w:tc>
          <w:tcPr>
            <w:tcW w:w="1781" w:type="dxa"/>
            <w:vAlign w:val="center"/>
          </w:tcPr>
          <w:p w:rsidR="0055194B" w:rsidRPr="00A65CA8" w:rsidRDefault="0055194B" w:rsidP="0055194B">
            <w:pPr>
              <w:rPr>
                <w:rFonts w:hint="eastAsia"/>
                <w:szCs w:val="21"/>
              </w:rPr>
            </w:pPr>
            <w:r w:rsidRPr="00A65CA8">
              <w:rPr>
                <w:rFonts w:hint="eastAsia"/>
                <w:szCs w:val="21"/>
              </w:rPr>
              <w:t>数理部</w:t>
            </w:r>
          </w:p>
        </w:tc>
      </w:tr>
    </w:tbl>
    <w:p w:rsidR="00D04916" w:rsidRDefault="00D04916"/>
    <w:sectPr w:rsidR="00D049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9BD" w:rsidRDefault="009419BD" w:rsidP="007D65FC">
      <w:r>
        <w:separator/>
      </w:r>
    </w:p>
  </w:endnote>
  <w:endnote w:type="continuationSeparator" w:id="0">
    <w:p w:rsidR="009419BD" w:rsidRDefault="009419BD" w:rsidP="007D6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9BD" w:rsidRDefault="009419BD" w:rsidP="007D65FC">
      <w:r>
        <w:separator/>
      </w:r>
    </w:p>
  </w:footnote>
  <w:footnote w:type="continuationSeparator" w:id="0">
    <w:p w:rsidR="009419BD" w:rsidRDefault="009419BD" w:rsidP="007D65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194B"/>
    <w:rsid w:val="000B2626"/>
    <w:rsid w:val="00142737"/>
    <w:rsid w:val="004653A3"/>
    <w:rsid w:val="00541ED9"/>
    <w:rsid w:val="0055194B"/>
    <w:rsid w:val="007D65FC"/>
    <w:rsid w:val="009419BD"/>
    <w:rsid w:val="00A6526A"/>
    <w:rsid w:val="00CF5578"/>
    <w:rsid w:val="00D04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194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7D65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D65FC"/>
    <w:rPr>
      <w:kern w:val="2"/>
      <w:sz w:val="18"/>
      <w:szCs w:val="18"/>
    </w:rPr>
  </w:style>
  <w:style w:type="paragraph" w:styleId="a4">
    <w:name w:val="footer"/>
    <w:basedOn w:val="a"/>
    <w:link w:val="Char0"/>
    <w:rsid w:val="007D65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D65F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380</Characters>
  <Application>Microsoft Office Word</Application>
  <DocSecurity>0</DocSecurity>
  <Lines>3</Lines>
  <Paragraphs>1</Paragraphs>
  <ScaleCrop>false</ScaleCrop>
  <Company>Microsoft</Company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hp</dc:creator>
  <cp:lastModifiedBy>USER</cp:lastModifiedBy>
  <cp:revision>2</cp:revision>
  <dcterms:created xsi:type="dcterms:W3CDTF">2015-03-11T03:18:00Z</dcterms:created>
  <dcterms:modified xsi:type="dcterms:W3CDTF">2015-03-11T03:18:00Z</dcterms:modified>
</cp:coreProperties>
</file>