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1DF" w:rsidRPr="0068768F" w:rsidRDefault="002851DF" w:rsidP="002851DF">
      <w:pPr>
        <w:widowControl/>
        <w:rPr>
          <w:rFonts w:ascii="仿宋_GB2312" w:eastAsia="仿宋_GB2312"/>
          <w:sz w:val="28"/>
          <w:szCs w:val="28"/>
        </w:rPr>
      </w:pPr>
      <w:r w:rsidRPr="0068768F">
        <w:rPr>
          <w:rFonts w:ascii="仿宋_GB2312" w:eastAsia="仿宋_GB2312" w:hint="eastAsia"/>
          <w:sz w:val="28"/>
          <w:szCs w:val="28"/>
        </w:rPr>
        <w:t>附件2:</w:t>
      </w:r>
    </w:p>
    <w:p w:rsidR="002851DF" w:rsidRPr="005F5807" w:rsidRDefault="002851DF" w:rsidP="002851DF">
      <w:pPr>
        <w:jc w:val="center"/>
        <w:rPr>
          <w:rFonts w:ascii="黑体" w:eastAsia="黑体" w:hAnsi="黑体"/>
          <w:bCs/>
          <w:sz w:val="30"/>
          <w:szCs w:val="30"/>
        </w:rPr>
      </w:pPr>
      <w:r w:rsidRPr="005F5807">
        <w:rPr>
          <w:rFonts w:ascii="黑体" w:eastAsia="黑体" w:hAnsi="黑体" w:hint="eastAsia"/>
          <w:bCs/>
          <w:sz w:val="30"/>
          <w:szCs w:val="30"/>
        </w:rPr>
        <w:t>南京工程学院教师教学质量综合考核与评价办法</w:t>
      </w:r>
    </w:p>
    <w:p w:rsidR="002851DF" w:rsidRDefault="000D6247" w:rsidP="002851DF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教师</w:t>
      </w:r>
      <w:r w:rsidR="00D10765">
        <w:rPr>
          <w:rFonts w:ascii="黑体" w:eastAsia="黑体" w:hAnsi="黑体" w:hint="eastAsia"/>
          <w:b/>
          <w:bCs/>
          <w:sz w:val="36"/>
          <w:szCs w:val="36"/>
        </w:rPr>
        <w:t>单门</w:t>
      </w:r>
      <w:r>
        <w:rPr>
          <w:rFonts w:ascii="黑体" w:eastAsia="黑体" w:hAnsi="黑体" w:hint="eastAsia"/>
          <w:b/>
          <w:bCs/>
          <w:sz w:val="36"/>
          <w:szCs w:val="36"/>
        </w:rPr>
        <w:t>课程教学质量评价</w:t>
      </w:r>
      <w:r w:rsidR="002851DF">
        <w:rPr>
          <w:rFonts w:ascii="黑体" w:eastAsia="黑体" w:hAnsi="黑体" w:hint="eastAsia"/>
          <w:b/>
          <w:bCs/>
          <w:sz w:val="36"/>
          <w:szCs w:val="36"/>
        </w:rPr>
        <w:t>计算示例</w:t>
      </w:r>
    </w:p>
    <w:p w:rsidR="002851DF" w:rsidRPr="00C4085A" w:rsidRDefault="002851DF" w:rsidP="002851DF">
      <w:pPr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0D6247" w:rsidRDefault="00630E6D" w:rsidP="00105C0D">
      <w:pPr>
        <w:pStyle w:val="a8"/>
        <w:ind w:left="142" w:firstLineChars="202" w:firstLine="566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101FF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</w:t>
      </w:r>
      <w:r w:rsidRPr="000D624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示例数据取自2015-2016学年第2学期</w:t>
      </w:r>
      <w:proofErr w:type="gramStart"/>
      <w:r w:rsidR="00F8142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某</w:t>
      </w:r>
      <w:r w:rsidR="00105C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教学</w:t>
      </w:r>
      <w:proofErr w:type="gramEnd"/>
      <w:r w:rsidR="00105C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单位的部分实际数据</w:t>
      </w:r>
      <w:r w:rsidR="000D624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C770D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共20条数据记录，</w:t>
      </w:r>
      <w:r w:rsidRPr="000D624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见表1。</w:t>
      </w:r>
    </w:p>
    <w:p w:rsidR="002851DF" w:rsidRDefault="00630E6D" w:rsidP="00630E6D">
      <w:pPr>
        <w:pStyle w:val="a8"/>
        <w:ind w:left="142" w:firstLineChars="247" w:firstLine="593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2、相关</w:t>
      </w:r>
      <w:r w:rsidR="002851DF" w:rsidRPr="001C65D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计算</w:t>
      </w:r>
      <w:r w:rsidR="00E51A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公式及计算结果</w:t>
      </w:r>
    </w:p>
    <w:p w:rsidR="00105C0D" w:rsidRPr="00105C0D" w:rsidRDefault="00105C0D" w:rsidP="00105C0D">
      <w:pPr>
        <w:pStyle w:val="a8"/>
        <w:ind w:left="142" w:firstLineChars="247" w:firstLine="692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105C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假定将表1中数据直接复制到Excel表格中进行计算。</w:t>
      </w:r>
    </w:p>
    <w:p w:rsidR="00B926DD" w:rsidRPr="00105C0D" w:rsidRDefault="002851DF" w:rsidP="00105C0D">
      <w:pPr>
        <w:pStyle w:val="a8"/>
        <w:numPr>
          <w:ilvl w:val="0"/>
          <w:numId w:val="2"/>
        </w:numPr>
        <w:ind w:left="142" w:firstLineChars="0" w:firstLine="541"/>
        <w:rPr>
          <w:rFonts w:ascii="宋体" w:hAnsi="宋体"/>
          <w:kern w:val="24"/>
          <w:sz w:val="28"/>
          <w:szCs w:val="28"/>
        </w:rPr>
      </w:pPr>
      <w:r w:rsidRPr="00105C0D">
        <w:rPr>
          <w:rFonts w:ascii="宋体" w:hAnsi="宋体" w:hint="eastAsia"/>
          <w:kern w:val="24"/>
          <w:sz w:val="28"/>
          <w:szCs w:val="28"/>
        </w:rPr>
        <w:t>均分计算公式</w:t>
      </w:r>
      <w:r w:rsidR="00E51A94" w:rsidRPr="00105C0D">
        <w:rPr>
          <w:rFonts w:ascii="宋体" w:hAnsi="宋体" w:hint="eastAsia"/>
          <w:kern w:val="24"/>
          <w:sz w:val="28"/>
          <w:szCs w:val="28"/>
        </w:rPr>
        <w:t>（</w:t>
      </w:r>
      <w:r w:rsidR="00E51A94" w:rsidRPr="00105C0D">
        <w:rPr>
          <w:rFonts w:ascii="宋体" w:hAnsi="宋体"/>
          <w:kern w:val="24"/>
          <w:sz w:val="28"/>
          <w:szCs w:val="28"/>
        </w:rPr>
        <w:object w:dxaOrig="1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2.25pt" o:ole="">
            <v:imagedata r:id="rId8" o:title=""/>
          </v:shape>
          <o:OLEObject Type="Embed" ProgID="Equation.DSMT4" ShapeID="_x0000_i1025" DrawAspect="Content" ObjectID="_1535880501" r:id="rId9"/>
        </w:object>
      </w:r>
      <w:r w:rsidR="00E51A94" w:rsidRPr="00105C0D">
        <w:rPr>
          <w:rFonts w:ascii="宋体" w:hAnsi="宋体" w:hint="eastAsia"/>
          <w:kern w:val="24"/>
          <w:sz w:val="28"/>
          <w:szCs w:val="28"/>
        </w:rPr>
        <w:t>），在Excel中计算公式为</w:t>
      </w:r>
      <w:r w:rsidR="00105C0D" w:rsidRPr="00105C0D">
        <w:rPr>
          <w:rFonts w:ascii="宋体" w:hAnsi="宋体"/>
          <w:kern w:val="24"/>
          <w:sz w:val="28"/>
          <w:szCs w:val="28"/>
        </w:rPr>
        <w:t>AVERAGE(G3:G22)</w:t>
      </w:r>
      <w:r w:rsidRPr="00105C0D">
        <w:rPr>
          <w:rFonts w:ascii="宋体" w:hAnsi="宋体" w:hint="eastAsia"/>
          <w:kern w:val="24"/>
          <w:sz w:val="28"/>
          <w:szCs w:val="28"/>
        </w:rPr>
        <w:t>,值为:</w:t>
      </w:r>
      <w:r w:rsidR="00105C0D" w:rsidRPr="00105C0D">
        <w:rPr>
          <w:rFonts w:ascii="宋体" w:hAnsi="宋体"/>
          <w:kern w:val="24"/>
          <w:sz w:val="28"/>
          <w:szCs w:val="28"/>
        </w:rPr>
        <w:t xml:space="preserve"> 93.80758</w:t>
      </w:r>
      <w:r w:rsidR="00105C0D">
        <w:rPr>
          <w:rFonts w:ascii="宋体" w:hAnsi="宋体"/>
          <w:kern w:val="24"/>
          <w:sz w:val="28"/>
          <w:szCs w:val="28"/>
        </w:rPr>
        <w:t>；</w:t>
      </w:r>
    </w:p>
    <w:p w:rsidR="002851DF" w:rsidRPr="00105C0D" w:rsidRDefault="002851DF" w:rsidP="00105C0D">
      <w:pPr>
        <w:pStyle w:val="a8"/>
        <w:numPr>
          <w:ilvl w:val="0"/>
          <w:numId w:val="2"/>
        </w:numPr>
        <w:ind w:left="142" w:firstLineChars="0" w:firstLine="541"/>
        <w:rPr>
          <w:rFonts w:ascii="宋体" w:hAnsi="宋体"/>
          <w:kern w:val="24"/>
          <w:sz w:val="28"/>
          <w:szCs w:val="28"/>
        </w:rPr>
      </w:pPr>
      <w:r w:rsidRPr="00105C0D">
        <w:rPr>
          <w:rFonts w:ascii="宋体" w:hAnsi="宋体" w:hint="eastAsia"/>
          <w:kern w:val="24"/>
          <w:sz w:val="28"/>
          <w:szCs w:val="28"/>
        </w:rPr>
        <w:t>标准差计算公式</w:t>
      </w:r>
      <w:r w:rsidR="00E51A94" w:rsidRPr="00105C0D">
        <w:rPr>
          <w:rFonts w:ascii="宋体" w:hAnsi="宋体" w:hint="eastAsia"/>
          <w:kern w:val="24"/>
          <w:sz w:val="28"/>
          <w:szCs w:val="28"/>
        </w:rPr>
        <w:t>（</w:t>
      </w:r>
      <w:r w:rsidR="00E51A94" w:rsidRPr="00105C0D">
        <w:rPr>
          <w:rFonts w:ascii="宋体" w:hAnsi="宋体"/>
          <w:kern w:val="24"/>
          <w:sz w:val="28"/>
          <w:szCs w:val="28"/>
        </w:rPr>
        <w:object w:dxaOrig="2160" w:dyaOrig="760">
          <v:shape id="_x0000_i1026" type="#_x0000_t75" style="width:91.5pt;height:32.25pt" o:ole="">
            <v:imagedata r:id="rId10" o:title=""/>
          </v:shape>
          <o:OLEObject Type="Embed" ProgID="Equation.DSMT4" ShapeID="_x0000_i1026" DrawAspect="Content" ObjectID="_1535880502" r:id="rId11"/>
        </w:object>
      </w:r>
      <w:r w:rsidR="00E51A94" w:rsidRPr="00105C0D">
        <w:rPr>
          <w:rFonts w:ascii="宋体" w:hAnsi="宋体" w:hint="eastAsia"/>
          <w:kern w:val="24"/>
          <w:sz w:val="28"/>
          <w:szCs w:val="28"/>
        </w:rPr>
        <w:t>），在Excel中计算公式为</w:t>
      </w:r>
      <w:r w:rsidR="00E51A94" w:rsidRPr="00105C0D">
        <w:rPr>
          <w:rFonts w:ascii="宋体" w:hAnsi="宋体"/>
          <w:kern w:val="24"/>
          <w:sz w:val="28"/>
          <w:szCs w:val="28"/>
        </w:rPr>
        <w:t>STDEV(</w:t>
      </w:r>
      <w:r w:rsidR="00105C0D" w:rsidRPr="00105C0D">
        <w:rPr>
          <w:rFonts w:ascii="宋体" w:hAnsi="宋体"/>
          <w:kern w:val="24"/>
          <w:sz w:val="28"/>
          <w:szCs w:val="28"/>
        </w:rPr>
        <w:t>G3:G22</w:t>
      </w:r>
      <w:r w:rsidR="00E51A94" w:rsidRPr="00105C0D">
        <w:rPr>
          <w:rFonts w:ascii="宋体" w:hAnsi="宋体"/>
          <w:kern w:val="24"/>
          <w:sz w:val="28"/>
          <w:szCs w:val="28"/>
        </w:rPr>
        <w:t>)</w:t>
      </w:r>
      <w:r w:rsidRPr="00105C0D">
        <w:rPr>
          <w:rFonts w:ascii="宋体" w:hAnsi="宋体" w:hint="eastAsia"/>
          <w:kern w:val="24"/>
          <w:sz w:val="28"/>
          <w:szCs w:val="28"/>
        </w:rPr>
        <w:t>,值为：</w:t>
      </w:r>
      <w:r w:rsidR="00105C0D" w:rsidRPr="00105C0D">
        <w:rPr>
          <w:rFonts w:ascii="宋体" w:hAnsi="宋体"/>
          <w:kern w:val="24"/>
          <w:sz w:val="28"/>
          <w:szCs w:val="28"/>
        </w:rPr>
        <w:t>1.14169</w:t>
      </w:r>
      <w:r w:rsidR="00630E6D">
        <w:rPr>
          <w:rFonts w:ascii="宋体" w:hAnsi="宋体" w:hint="eastAsia"/>
          <w:kern w:val="24"/>
          <w:sz w:val="28"/>
          <w:szCs w:val="28"/>
        </w:rPr>
        <w:t>；</w:t>
      </w:r>
    </w:p>
    <w:p w:rsidR="00B926DD" w:rsidRPr="00E51A94" w:rsidRDefault="00B926DD" w:rsidP="00105C0D">
      <w:pPr>
        <w:pStyle w:val="a8"/>
        <w:numPr>
          <w:ilvl w:val="0"/>
          <w:numId w:val="2"/>
        </w:numPr>
        <w:ind w:left="142" w:firstLineChars="0" w:firstLine="541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kern w:val="24"/>
          <w:sz w:val="28"/>
          <w:szCs w:val="28"/>
        </w:rPr>
        <w:t>标准分计算公式（</w:t>
      </w:r>
      <w:r w:rsidRPr="002F14A8">
        <w:rPr>
          <w:rFonts w:ascii="宋体" w:hAnsi="宋体" w:hint="eastAsia"/>
          <w:kern w:val="24"/>
          <w:position w:val="-20"/>
          <w:sz w:val="28"/>
          <w:szCs w:val="28"/>
        </w:rPr>
        <w:object w:dxaOrig="2540" w:dyaOrig="620">
          <v:shape id="_x0000_i1027" type="#_x0000_t75" style="width:142.5pt;height:33.75pt" o:ole="">
            <v:imagedata r:id="rId12" o:title=""/>
          </v:shape>
          <o:OLEObject Type="Embed" ProgID="Equation.DSMT4" ShapeID="_x0000_i1027" DrawAspect="Content" ObjectID="_1535880503" r:id="rId13"/>
        </w:object>
      </w:r>
      <w:r>
        <w:rPr>
          <w:rFonts w:ascii="宋体" w:hAnsi="宋体" w:hint="eastAsia"/>
          <w:kern w:val="24"/>
          <w:sz w:val="28"/>
          <w:szCs w:val="28"/>
        </w:rPr>
        <w:t>），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在Excel中第一个数据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行标准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分的计算公式为</w:t>
      </w:r>
      <w:r w:rsidRPr="00B926DD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(G3-</w:t>
      </w:r>
      <w:r w:rsidR="00105C0D" w:rsidRPr="00105C0D">
        <w:rPr>
          <w:rFonts w:ascii="宋体" w:eastAsia="宋体" w:hAnsi="宋体" w:cs="宋体"/>
          <w:color w:val="000000"/>
          <w:kern w:val="0"/>
          <w:sz w:val="28"/>
          <w:szCs w:val="28"/>
        </w:rPr>
        <w:t>93.80758</w:t>
      </w:r>
      <w:r w:rsidRPr="00B926DD">
        <w:rPr>
          <w:rFonts w:ascii="宋体" w:eastAsia="宋体" w:hAnsi="宋体" w:cs="宋体"/>
          <w:color w:val="000000"/>
          <w:kern w:val="0"/>
          <w:sz w:val="28"/>
          <w:szCs w:val="28"/>
        </w:rPr>
        <w:t>)/</w:t>
      </w:r>
      <w:r w:rsidR="00105C0D" w:rsidRPr="00105C0D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1.14169</w:t>
      </w:r>
      <w:r w:rsidR="00630E6D">
        <w:rPr>
          <w:rFonts w:ascii="宋体" w:eastAsia="宋体" w:hAnsi="宋体" w:cs="宋体"/>
          <w:color w:val="000000"/>
          <w:kern w:val="0"/>
          <w:sz w:val="28"/>
          <w:szCs w:val="28"/>
        </w:rPr>
        <w:t>，</w:t>
      </w:r>
      <w:r w:rsidR="00105C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值为：</w:t>
      </w:r>
      <w:r w:rsidR="00535EF8">
        <w:rPr>
          <w:rFonts w:ascii="宋体" w:eastAsia="宋体" w:hAnsi="宋体" w:cs="宋体"/>
          <w:color w:val="000000"/>
          <w:kern w:val="0"/>
          <w:sz w:val="28"/>
          <w:szCs w:val="28"/>
        </w:rPr>
        <w:t>1.1537</w:t>
      </w:r>
      <w:r w:rsidR="00105C0D">
        <w:rPr>
          <w:rFonts w:ascii="宋体" w:eastAsia="宋体" w:hAnsi="宋体" w:cs="宋体"/>
          <w:color w:val="000000"/>
          <w:kern w:val="0"/>
          <w:sz w:val="28"/>
          <w:szCs w:val="28"/>
        </w:rPr>
        <w:t>，</w:t>
      </w:r>
      <w:r w:rsidR="00630E6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其它行类推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2851DF" w:rsidRPr="001C65D8" w:rsidRDefault="00630E6D" w:rsidP="00630E6D">
      <w:pPr>
        <w:pStyle w:val="a8"/>
        <w:ind w:left="142" w:firstLineChars="247" w:firstLine="593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</w:t>
      </w:r>
      <w:r w:rsidR="002851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、</w:t>
      </w: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计算结果</w:t>
      </w:r>
      <w:r w:rsidR="002851DF" w:rsidRPr="001C65D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的统计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071"/>
        <w:gridCol w:w="1231"/>
        <w:gridCol w:w="1932"/>
        <w:gridCol w:w="1856"/>
        <w:gridCol w:w="1360"/>
      </w:tblGrid>
      <w:tr w:rsidR="002851DF" w:rsidTr="00D4720B">
        <w:trPr>
          <w:trHeight w:val="39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标准分</w:t>
            </w:r>
            <w:r w:rsidRPr="002F14A8">
              <w:rPr>
                <w:rFonts w:ascii="宋体" w:hAnsi="宋体" w:hint="eastAsia"/>
                <w:kern w:val="24"/>
                <w:position w:val="-12"/>
                <w:sz w:val="28"/>
                <w:szCs w:val="28"/>
              </w:rPr>
              <w:object w:dxaOrig="279" w:dyaOrig="499">
                <v:shape id="_x0000_i1028" type="#_x0000_t75" style="width:14.25pt;height:24.75pt" o:ole="">
                  <v:imagedata r:id="rId14" o:title=""/>
                </v:shape>
                <o:OLEObject Type="Embed" ProgID="Equation.3" ShapeID="_x0000_i1028" DrawAspect="Content" ObjectID="_1535880504" r:id="rId15"/>
              </w:objec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≥</w:t>
            </w:r>
            <w:r>
              <w:rPr>
                <w:rFonts w:hAnsi="宋体"/>
                <w:kern w:val="24"/>
                <w:szCs w:val="21"/>
              </w:rPr>
              <w:t>0.5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＜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0.5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～</w:t>
            </w:r>
            <w:r>
              <w:rPr>
                <w:rFonts w:hAnsi="宋体" w:hint="eastAsia"/>
                <w:kern w:val="24"/>
                <w:szCs w:val="21"/>
              </w:rPr>
              <w:t>≥</w:t>
            </w:r>
            <w:r>
              <w:rPr>
                <w:rFonts w:hAnsi="宋体"/>
                <w:kern w:val="24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1.0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＜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-1.0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～</w:t>
            </w:r>
            <w:r>
              <w:rPr>
                <w:rFonts w:hAnsi="宋体" w:hint="eastAsia"/>
                <w:kern w:val="24"/>
                <w:szCs w:val="21"/>
              </w:rPr>
              <w:t>≥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-2.0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＜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-2.0</w:t>
            </w:r>
          </w:p>
        </w:tc>
      </w:tr>
      <w:tr w:rsidR="002851DF" w:rsidTr="00D4720B">
        <w:trPr>
          <w:trHeight w:val="39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对应等级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优秀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良好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合格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差</w:t>
            </w:r>
          </w:p>
        </w:tc>
      </w:tr>
      <w:tr w:rsidR="002851DF" w:rsidTr="00D4720B">
        <w:trPr>
          <w:trHeight w:val="39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 w:rsidRPr="001C65D8">
              <w:rPr>
                <w:rFonts w:hAnsi="宋体" w:hint="eastAsia"/>
                <w:kern w:val="24"/>
                <w:szCs w:val="21"/>
              </w:rPr>
              <w:t>标准正态分布时占比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 w:rsidRPr="001C65D8">
              <w:rPr>
                <w:rFonts w:hAnsi="宋体" w:hint="eastAsia"/>
                <w:kern w:val="24"/>
                <w:szCs w:val="21"/>
              </w:rPr>
              <w:t>30</w:t>
            </w:r>
            <w:r>
              <w:rPr>
                <w:rFonts w:hAnsi="宋体" w:hint="eastAsia"/>
                <w:kern w:val="24"/>
                <w:szCs w:val="21"/>
              </w:rPr>
              <w:t>.</w:t>
            </w:r>
            <w:r w:rsidRPr="001C65D8">
              <w:rPr>
                <w:rFonts w:hAnsi="宋体" w:hint="eastAsia"/>
                <w:kern w:val="24"/>
                <w:szCs w:val="21"/>
              </w:rPr>
              <w:t>85%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 w:rsidRPr="001C65D8">
              <w:rPr>
                <w:rFonts w:hAnsi="宋体" w:hint="eastAsia"/>
                <w:kern w:val="24"/>
                <w:szCs w:val="21"/>
              </w:rPr>
              <w:t>53</w:t>
            </w:r>
            <w:r>
              <w:rPr>
                <w:rFonts w:hAnsi="宋体" w:hint="eastAsia"/>
                <w:kern w:val="24"/>
                <w:szCs w:val="21"/>
              </w:rPr>
              <w:t>.</w:t>
            </w:r>
            <w:r w:rsidRPr="001C65D8">
              <w:rPr>
                <w:rFonts w:hAnsi="宋体" w:hint="eastAsia"/>
                <w:kern w:val="24"/>
                <w:szCs w:val="21"/>
              </w:rPr>
              <w:t>28%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 w:rsidRPr="001C65D8">
              <w:rPr>
                <w:rFonts w:hAnsi="宋体" w:hint="eastAsia"/>
                <w:kern w:val="24"/>
                <w:szCs w:val="21"/>
              </w:rPr>
              <w:t>13</w:t>
            </w:r>
            <w:r>
              <w:rPr>
                <w:rFonts w:hAnsi="宋体" w:hint="eastAsia"/>
                <w:kern w:val="24"/>
                <w:szCs w:val="21"/>
              </w:rPr>
              <w:t>.</w:t>
            </w:r>
            <w:r w:rsidRPr="001C65D8">
              <w:rPr>
                <w:rFonts w:hAnsi="宋体" w:hint="eastAsia"/>
                <w:kern w:val="24"/>
                <w:szCs w:val="21"/>
              </w:rPr>
              <w:t>59%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 w:rsidRPr="001C65D8">
              <w:rPr>
                <w:rFonts w:hAnsi="宋体" w:hint="eastAsia"/>
                <w:kern w:val="24"/>
                <w:szCs w:val="21"/>
              </w:rPr>
              <w:t>2</w:t>
            </w:r>
            <w:r>
              <w:rPr>
                <w:rFonts w:hAnsi="宋体" w:hint="eastAsia"/>
                <w:kern w:val="24"/>
                <w:szCs w:val="21"/>
              </w:rPr>
              <w:t>.</w:t>
            </w:r>
            <w:r w:rsidRPr="001C65D8">
              <w:rPr>
                <w:rFonts w:hAnsi="宋体" w:hint="eastAsia"/>
                <w:kern w:val="24"/>
                <w:szCs w:val="21"/>
              </w:rPr>
              <w:t>28%</w:t>
            </w:r>
          </w:p>
        </w:tc>
      </w:tr>
      <w:tr w:rsidR="002851DF" w:rsidTr="00D4720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Pr="004373B3" w:rsidRDefault="002851DF" w:rsidP="00E51A94">
            <w:pPr>
              <w:widowControl/>
              <w:wordWrap w:val="0"/>
              <w:jc w:val="center"/>
              <w:rPr>
                <w:rFonts w:ascii="黑体" w:eastAsia="黑体" w:hAnsi="黑体"/>
                <w:b/>
                <w:kern w:val="24"/>
                <w:szCs w:val="21"/>
              </w:rPr>
            </w:pPr>
            <w:r w:rsidRPr="004373B3">
              <w:rPr>
                <w:rFonts w:hAnsi="宋体" w:hint="eastAsia"/>
                <w:kern w:val="24"/>
                <w:szCs w:val="21"/>
              </w:rPr>
              <w:t>示例数据实际验证</w:t>
            </w:r>
            <w:r w:rsidRPr="004373B3">
              <w:rPr>
                <w:rFonts w:hAnsi="宋体" w:hint="eastAsia"/>
                <w:kern w:val="24"/>
                <w:szCs w:val="21"/>
              </w:rPr>
              <w:t xml:space="preserve"> </w:t>
            </w:r>
            <w:r w:rsidRPr="004373B3">
              <w:rPr>
                <w:rFonts w:hAnsi="宋体" w:hint="eastAsia"/>
                <w:kern w:val="24"/>
                <w:szCs w:val="21"/>
              </w:rPr>
              <w:t>结果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51DF" w:rsidRDefault="002851DF" w:rsidP="00E51A94">
            <w:pPr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人数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10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1</w:t>
            </w:r>
          </w:p>
        </w:tc>
      </w:tr>
      <w:tr w:rsidR="002851DF" w:rsidTr="00D472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2851DF" w:rsidP="00E51A94">
            <w:pPr>
              <w:widowControl/>
              <w:wordWrap w:val="0"/>
              <w:jc w:val="center"/>
              <w:rPr>
                <w:rFonts w:hAnsi="宋体"/>
                <w:kern w:val="24"/>
                <w:szCs w:val="21"/>
              </w:rPr>
            </w:pPr>
            <w:r>
              <w:rPr>
                <w:rFonts w:hAnsi="宋体" w:hint="eastAsia"/>
                <w:kern w:val="24"/>
                <w:szCs w:val="21"/>
              </w:rPr>
              <w:t>占比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2851DF" w:rsidP="004062A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 w:rsidR="004062A8">
              <w:rPr>
                <w:rFonts w:hint="eastAsia"/>
                <w:color w:val="000000"/>
                <w:sz w:val="22"/>
              </w:rPr>
              <w:t>0</w:t>
            </w:r>
            <w:r>
              <w:rPr>
                <w:rFonts w:hint="eastAsia"/>
                <w:color w:val="000000"/>
                <w:sz w:val="22"/>
              </w:rPr>
              <w:t>%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2851DF" w:rsidP="004062A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 w:rsidR="004062A8">
              <w:rPr>
                <w:rFonts w:hint="eastAsia"/>
                <w:color w:val="000000"/>
                <w:sz w:val="22"/>
              </w:rPr>
              <w:t>0</w:t>
            </w:r>
            <w:r>
              <w:rPr>
                <w:rFonts w:hint="eastAsia"/>
                <w:color w:val="000000"/>
                <w:sz w:val="22"/>
              </w:rPr>
              <w:t>%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  <w:r w:rsidR="002851DF">
              <w:rPr>
                <w:rFonts w:hint="eastAsia"/>
                <w:color w:val="000000"/>
                <w:sz w:val="22"/>
              </w:rPr>
              <w:t>%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DF" w:rsidRDefault="004062A8" w:rsidP="00E51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 w:rsidR="002851DF">
              <w:rPr>
                <w:rFonts w:hint="eastAsia"/>
                <w:color w:val="000000"/>
                <w:sz w:val="22"/>
              </w:rPr>
              <w:t>%</w:t>
            </w:r>
          </w:p>
        </w:tc>
      </w:tr>
    </w:tbl>
    <w:p w:rsidR="002851DF" w:rsidRPr="005F5807" w:rsidRDefault="002851DF" w:rsidP="002851DF">
      <w:pPr>
        <w:rPr>
          <w:rFonts w:hAnsi="宋体"/>
          <w:kern w:val="24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注：</w:t>
      </w:r>
      <w:r w:rsidR="00FE2DC8">
        <w:rPr>
          <w:rFonts w:hAnsi="宋体" w:hint="eastAsia"/>
          <w:kern w:val="24"/>
          <w:szCs w:val="21"/>
        </w:rPr>
        <w:t>如果比较群体内的所有教师得分都</w:t>
      </w:r>
      <w:r w:rsidRPr="005F5807">
        <w:rPr>
          <w:rFonts w:hAnsi="宋体" w:hint="eastAsia"/>
          <w:kern w:val="24"/>
          <w:szCs w:val="21"/>
        </w:rPr>
        <w:t>相同，</w:t>
      </w:r>
      <w:r>
        <w:rPr>
          <w:rFonts w:hAnsi="宋体" w:hint="eastAsia"/>
          <w:kern w:val="24"/>
          <w:szCs w:val="21"/>
        </w:rPr>
        <w:t>则所有教师</w:t>
      </w:r>
      <w:r w:rsidR="00C4085A">
        <w:rPr>
          <w:rFonts w:hAnsi="宋体" w:hint="eastAsia"/>
          <w:kern w:val="24"/>
          <w:szCs w:val="21"/>
        </w:rPr>
        <w:t>等级</w:t>
      </w:r>
      <w:r w:rsidRPr="005F5807">
        <w:rPr>
          <w:rFonts w:hAnsi="宋体" w:hint="eastAsia"/>
          <w:kern w:val="24"/>
          <w:szCs w:val="21"/>
        </w:rPr>
        <w:t>都是“良”</w:t>
      </w:r>
      <w:r>
        <w:rPr>
          <w:rFonts w:hAnsi="宋体" w:hint="eastAsia"/>
          <w:kern w:val="24"/>
          <w:szCs w:val="21"/>
        </w:rPr>
        <w:t>。</w:t>
      </w:r>
    </w:p>
    <w:p w:rsidR="002851DF" w:rsidRPr="001C65D8" w:rsidRDefault="00630E6D" w:rsidP="002851DF">
      <w:pPr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表1：</w:t>
      </w:r>
      <w:r w:rsidR="002851DF" w:rsidRPr="001C65D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示例数据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66"/>
        <w:gridCol w:w="992"/>
        <w:gridCol w:w="992"/>
        <w:gridCol w:w="993"/>
        <w:gridCol w:w="1134"/>
        <w:gridCol w:w="992"/>
        <w:gridCol w:w="992"/>
        <w:gridCol w:w="1134"/>
        <w:gridCol w:w="1276"/>
      </w:tblGrid>
      <w:tr w:rsidR="002C150E" w:rsidRPr="002C150E" w:rsidTr="00495F4E">
        <w:trPr>
          <w:trHeight w:val="465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课程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督导专家评分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同行教师评分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学生评教分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学生参评人数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教师课程评价得分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标准分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教师课程教学质量评价等级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权重0.2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权重0.2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权重0.6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95.12475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0.41642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93.9705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0.1427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-1.37654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-1.67084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0.95071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-0.32722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-0.19058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95.40475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1.39895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0.84999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0.9113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-2.21389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差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-1.13216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0.38051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535EF8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0.3227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94.0315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0.19613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1.06984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-0.25715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-0.73363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2C150E" w:rsidRPr="002C150E" w:rsidTr="00495F4E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0.10898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50E" w:rsidRPr="002C150E" w:rsidRDefault="002C150E" w:rsidP="002C15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15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</w:tbl>
    <w:p w:rsidR="002851DF" w:rsidRDefault="002851DF" w:rsidP="002851DF"/>
    <w:p w:rsidR="002C150E" w:rsidRDefault="002C150E" w:rsidP="002851DF"/>
    <w:p w:rsidR="002C150E" w:rsidRDefault="002C150E" w:rsidP="002851DF"/>
    <w:p w:rsidR="00E03E69" w:rsidRPr="009C772F" w:rsidRDefault="00E03E69" w:rsidP="00495F4E">
      <w:pPr>
        <w:widowControl/>
        <w:rPr>
          <w:sz w:val="28"/>
          <w:szCs w:val="28"/>
        </w:rPr>
      </w:pPr>
      <w:bookmarkStart w:id="0" w:name="_GoBack"/>
      <w:bookmarkEnd w:id="0"/>
    </w:p>
    <w:sectPr w:rsidR="00E03E69" w:rsidRPr="009C772F" w:rsidSect="00495F4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DE" w:rsidRDefault="00EE75DE" w:rsidP="00454880">
      <w:r>
        <w:separator/>
      </w:r>
    </w:p>
  </w:endnote>
  <w:endnote w:type="continuationSeparator" w:id="0">
    <w:p w:rsidR="00EE75DE" w:rsidRDefault="00EE75DE" w:rsidP="0045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DE" w:rsidRDefault="00EE75DE" w:rsidP="00454880">
      <w:r>
        <w:separator/>
      </w:r>
    </w:p>
  </w:footnote>
  <w:footnote w:type="continuationSeparator" w:id="0">
    <w:p w:rsidR="00EE75DE" w:rsidRDefault="00EE75DE" w:rsidP="00454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339F8"/>
    <w:multiLevelType w:val="hybridMultilevel"/>
    <w:tmpl w:val="0D3E51D6"/>
    <w:lvl w:ilvl="0" w:tplc="C2781A9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DFC0757"/>
    <w:multiLevelType w:val="hybridMultilevel"/>
    <w:tmpl w:val="02641AF6"/>
    <w:lvl w:ilvl="0" w:tplc="652600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2F"/>
    <w:rsid w:val="000311C2"/>
    <w:rsid w:val="00090FDB"/>
    <w:rsid w:val="000D6247"/>
    <w:rsid w:val="00101FFA"/>
    <w:rsid w:val="00105C0D"/>
    <w:rsid w:val="001322B2"/>
    <w:rsid w:val="001D5098"/>
    <w:rsid w:val="001E37C6"/>
    <w:rsid w:val="002851DF"/>
    <w:rsid w:val="0029741B"/>
    <w:rsid w:val="002B07D9"/>
    <w:rsid w:val="002C150E"/>
    <w:rsid w:val="002D697A"/>
    <w:rsid w:val="0032551B"/>
    <w:rsid w:val="00332053"/>
    <w:rsid w:val="003A54FC"/>
    <w:rsid w:val="004062A8"/>
    <w:rsid w:val="004373B3"/>
    <w:rsid w:val="00454880"/>
    <w:rsid w:val="00495F4E"/>
    <w:rsid w:val="004B676D"/>
    <w:rsid w:val="004F27E7"/>
    <w:rsid w:val="00535EF8"/>
    <w:rsid w:val="0059184D"/>
    <w:rsid w:val="005D7866"/>
    <w:rsid w:val="005E3CDB"/>
    <w:rsid w:val="005F5547"/>
    <w:rsid w:val="00625C78"/>
    <w:rsid w:val="00626447"/>
    <w:rsid w:val="00630E6D"/>
    <w:rsid w:val="00686EF2"/>
    <w:rsid w:val="006E50DA"/>
    <w:rsid w:val="007002ED"/>
    <w:rsid w:val="00731328"/>
    <w:rsid w:val="007459F6"/>
    <w:rsid w:val="00782AD1"/>
    <w:rsid w:val="007F25D9"/>
    <w:rsid w:val="00821B13"/>
    <w:rsid w:val="00870161"/>
    <w:rsid w:val="00892992"/>
    <w:rsid w:val="008B0881"/>
    <w:rsid w:val="008E28A2"/>
    <w:rsid w:val="00937F90"/>
    <w:rsid w:val="009A2AA4"/>
    <w:rsid w:val="009C772F"/>
    <w:rsid w:val="00A349F0"/>
    <w:rsid w:val="00A967E4"/>
    <w:rsid w:val="00AC28FC"/>
    <w:rsid w:val="00AD3E59"/>
    <w:rsid w:val="00B926DD"/>
    <w:rsid w:val="00BA73F4"/>
    <w:rsid w:val="00BD72ED"/>
    <w:rsid w:val="00C4085A"/>
    <w:rsid w:val="00C75AC3"/>
    <w:rsid w:val="00C770DF"/>
    <w:rsid w:val="00D10765"/>
    <w:rsid w:val="00D4720B"/>
    <w:rsid w:val="00DA6B68"/>
    <w:rsid w:val="00DF5A76"/>
    <w:rsid w:val="00E034CA"/>
    <w:rsid w:val="00E03E69"/>
    <w:rsid w:val="00E51A94"/>
    <w:rsid w:val="00EB0AE0"/>
    <w:rsid w:val="00EE75DE"/>
    <w:rsid w:val="00EF2C14"/>
    <w:rsid w:val="00F81421"/>
    <w:rsid w:val="00F91BAB"/>
    <w:rsid w:val="00F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3E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03E6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3E69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782AD1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782AD1"/>
  </w:style>
  <w:style w:type="paragraph" w:styleId="a6">
    <w:name w:val="header"/>
    <w:basedOn w:val="a"/>
    <w:link w:val="Char1"/>
    <w:uiPriority w:val="99"/>
    <w:unhideWhenUsed/>
    <w:rsid w:val="00454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5488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54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54880"/>
    <w:rPr>
      <w:sz w:val="18"/>
      <w:szCs w:val="18"/>
    </w:rPr>
  </w:style>
  <w:style w:type="paragraph" w:styleId="a8">
    <w:name w:val="List Paragraph"/>
    <w:basedOn w:val="a"/>
    <w:uiPriority w:val="34"/>
    <w:qFormat/>
    <w:rsid w:val="002851DF"/>
    <w:pPr>
      <w:ind w:firstLineChars="200" w:firstLine="420"/>
    </w:pPr>
  </w:style>
  <w:style w:type="paragraph" w:customStyle="1" w:styleId="reader-word-layer">
    <w:name w:val="reader-word-layer"/>
    <w:basedOn w:val="a"/>
    <w:rsid w:val="005E3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3E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03E6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3E69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782AD1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782AD1"/>
  </w:style>
  <w:style w:type="paragraph" w:styleId="a6">
    <w:name w:val="header"/>
    <w:basedOn w:val="a"/>
    <w:link w:val="Char1"/>
    <w:uiPriority w:val="99"/>
    <w:unhideWhenUsed/>
    <w:rsid w:val="00454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5488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54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54880"/>
    <w:rPr>
      <w:sz w:val="18"/>
      <w:szCs w:val="18"/>
    </w:rPr>
  </w:style>
  <w:style w:type="paragraph" w:styleId="a8">
    <w:name w:val="List Paragraph"/>
    <w:basedOn w:val="a"/>
    <w:uiPriority w:val="34"/>
    <w:qFormat/>
    <w:rsid w:val="002851DF"/>
    <w:pPr>
      <w:ind w:firstLineChars="200" w:firstLine="420"/>
    </w:pPr>
  </w:style>
  <w:style w:type="paragraph" w:customStyle="1" w:styleId="reader-word-layer">
    <w:name w:val="reader-word-layer"/>
    <w:basedOn w:val="a"/>
    <w:rsid w:val="005E3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7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209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7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73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37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453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22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267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831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35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823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729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964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609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41943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7763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39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0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94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653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20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07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94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469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3037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4607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053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0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mxchen</dc:creator>
  <cp:lastModifiedBy>mxchen</cp:lastModifiedBy>
  <cp:revision>3</cp:revision>
  <cp:lastPrinted>2016-09-20T02:24:00Z</cp:lastPrinted>
  <dcterms:created xsi:type="dcterms:W3CDTF">2016-09-20T04:39:00Z</dcterms:created>
  <dcterms:modified xsi:type="dcterms:W3CDTF">2016-09-20T04:40:00Z</dcterms:modified>
</cp:coreProperties>
</file>